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F393" w14:textId="540F124C" w:rsidR="00EF0F92" w:rsidRPr="00F8716D" w:rsidRDefault="00B3633A">
      <w:pPr>
        <w:rPr>
          <w:b/>
          <w:bCs/>
          <w:color w:val="4DAC69"/>
          <w:sz w:val="24"/>
          <w:szCs w:val="24"/>
        </w:rPr>
      </w:pPr>
      <w:r w:rsidRPr="00F8716D">
        <w:rPr>
          <w:b/>
          <w:bCs/>
          <w:color w:val="4DAC69"/>
          <w:sz w:val="24"/>
          <w:szCs w:val="24"/>
        </w:rPr>
        <w:t>TIMETABLE</w:t>
      </w:r>
      <w:r w:rsidR="00F8716D" w:rsidRPr="00F8716D">
        <w:rPr>
          <w:b/>
          <w:bCs/>
          <w:color w:val="4DAC69"/>
          <w:sz w:val="24"/>
          <w:szCs w:val="24"/>
        </w:rPr>
        <w:t xml:space="preserve"> </w:t>
      </w:r>
      <w:r w:rsidRPr="00F8716D">
        <w:rPr>
          <w:b/>
          <w:bCs/>
          <w:sz w:val="24"/>
          <w:szCs w:val="24"/>
        </w:rPr>
        <w:t>IAD4AD India 2024</w:t>
      </w:r>
      <w:r w:rsidR="00933CE7" w:rsidRPr="00F8716D">
        <w:rPr>
          <w:b/>
          <w:bCs/>
          <w:sz w:val="24"/>
          <w:szCs w:val="24"/>
        </w:rPr>
        <w:t>: Symposium on Reducing Avoidable Deaths</w:t>
      </w:r>
    </w:p>
    <w:tbl>
      <w:tblPr>
        <w:tblStyle w:val="TableGrid"/>
        <w:tblW w:w="49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8647"/>
        <w:gridCol w:w="1152"/>
      </w:tblGrid>
      <w:tr w:rsidR="00C137FB" w:rsidRPr="00971C54" w14:paraId="011746AF" w14:textId="77777777" w:rsidTr="0089493F">
        <w:trPr>
          <w:trHeight w:val="20"/>
        </w:trPr>
        <w:tc>
          <w:tcPr>
            <w:tcW w:w="5000" w:type="pct"/>
            <w:gridSpan w:val="3"/>
            <w:shd w:val="clear" w:color="auto" w:fill="B3E5A1"/>
          </w:tcPr>
          <w:p w14:paraId="715FC4A0" w14:textId="77777777" w:rsidR="00C137FB" w:rsidRPr="00971C54" w:rsidRDefault="00C137FB" w:rsidP="00CF1710">
            <w:pPr>
              <w:jc w:val="center"/>
              <w:rPr>
                <w:rFonts w:asciiTheme="majorHAnsi" w:hAnsiTheme="majorHAnsi"/>
                <w:b/>
                <w:bCs/>
              </w:rPr>
            </w:pPr>
            <w:bookmarkStart w:id="0" w:name="_Hlk161001345"/>
            <w:r w:rsidRPr="00971C54">
              <w:rPr>
                <w:rFonts w:asciiTheme="majorHAnsi" w:hAnsiTheme="majorHAnsi"/>
                <w:b/>
                <w:bCs/>
              </w:rPr>
              <w:t>PART 1</w:t>
            </w:r>
          </w:p>
        </w:tc>
      </w:tr>
      <w:tr w:rsidR="0089493F" w:rsidRPr="00971C54" w14:paraId="41C84E50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74FF5DD2" w14:textId="478E8B74" w:rsidR="0089493F" w:rsidRPr="00971C54" w:rsidRDefault="0089493F" w:rsidP="00F264B4">
            <w:pPr>
              <w:rPr>
                <w:rFonts w:asciiTheme="majorHAnsi" w:hAnsiTheme="majorHAnsi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09:30 – 10:35</w:t>
            </w:r>
          </w:p>
        </w:tc>
        <w:tc>
          <w:tcPr>
            <w:tcW w:w="4603" w:type="pct"/>
            <w:gridSpan w:val="2"/>
            <w:shd w:val="clear" w:color="auto" w:fill="D9F2D0" w:themeFill="accent6" w:themeFillTint="33"/>
          </w:tcPr>
          <w:p w14:paraId="03BF2E9D" w14:textId="4100D267" w:rsidR="0089493F" w:rsidRPr="00971C54" w:rsidRDefault="0089493F" w:rsidP="00F264B4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Ceremonial Commencement of Event</w:t>
            </w:r>
          </w:p>
        </w:tc>
      </w:tr>
      <w:tr w:rsidR="0089493F" w:rsidRPr="00971C54" w14:paraId="3CF88E10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3C711D04" w14:textId="6F01291A" w:rsidR="0089493F" w:rsidRPr="00971C54" w:rsidRDefault="0089493F" w:rsidP="00F264B4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D9F2D0" w:themeFill="accent6" w:themeFillTint="33"/>
          </w:tcPr>
          <w:p w14:paraId="5A730701" w14:textId="071BCC68" w:rsidR="0089493F" w:rsidRPr="00971C54" w:rsidRDefault="0089493F" w:rsidP="00F264B4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Inaugural Session</w:t>
            </w:r>
          </w:p>
          <w:p w14:paraId="09E0A86E" w14:textId="0F63FBBA" w:rsidR="0089493F" w:rsidRPr="00971C54" w:rsidRDefault="0089493F" w:rsidP="00F264B4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 xml:space="preserve">Chair: 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Dr. Ambika Prasad Nanda </w:t>
            </w:r>
          </w:p>
        </w:tc>
      </w:tr>
      <w:tr w:rsidR="0089493F" w:rsidRPr="00971C54" w14:paraId="5CFA1611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3D2538C2" w14:textId="77777777" w:rsidR="0089493F" w:rsidRPr="00971C54" w:rsidRDefault="0089493F" w:rsidP="00F264B4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shd w:val="clear" w:color="auto" w:fill="auto"/>
          </w:tcPr>
          <w:p w14:paraId="75DB9561" w14:textId="1D38BD77" w:rsidR="0089493F" w:rsidRPr="00971C54" w:rsidRDefault="0089493F" w:rsidP="00F264B4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Mr. Dillip Pattanaik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Avoidable Deaths Network (ADN) India Hub</w:t>
            </w:r>
          </w:p>
        </w:tc>
      </w:tr>
      <w:tr w:rsidR="0089493F" w:rsidRPr="00971C54" w14:paraId="6BC26190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266EC2B2" w14:textId="77777777" w:rsidR="0089493F" w:rsidRPr="00971C54" w:rsidRDefault="0089493F" w:rsidP="00F264B4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shd w:val="clear" w:color="auto" w:fill="auto"/>
          </w:tcPr>
          <w:p w14:paraId="577B9C90" w14:textId="430BDACD" w:rsidR="0089493F" w:rsidRPr="00971C54" w:rsidRDefault="0089493F" w:rsidP="00F264B4">
            <w:pPr>
              <w:rPr>
                <w:rFonts w:asciiTheme="majorHAnsi" w:hAnsiTheme="majorHAnsi"/>
                <w:b/>
                <w:bCs/>
                <w:color w:val="58B07A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Minute of Silence for Mr. Surya Narayan Patro and Professor Peter Jackson</w:t>
            </w:r>
          </w:p>
        </w:tc>
      </w:tr>
      <w:tr w:rsidR="0089493F" w:rsidRPr="00971C54" w14:paraId="22689963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1B25C9BA" w14:textId="77777777" w:rsidR="0089493F" w:rsidRPr="00971C54" w:rsidRDefault="0089493F" w:rsidP="00F264B4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09854E" w14:textId="28B31805" w:rsidR="0089493F" w:rsidRPr="00971C54" w:rsidRDefault="0089493F" w:rsidP="008B451D">
            <w:pPr>
              <w:rPr>
                <w:rFonts w:asciiTheme="majorHAnsi" w:hAnsiTheme="majorHAnsi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Dr.  Amarendra Mohapatra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Indian Council of Medical Research – Regional Medical Research Centre (ICMR-RMRC)</w:t>
            </w:r>
          </w:p>
        </w:tc>
      </w:tr>
      <w:tr w:rsidR="0089493F" w:rsidRPr="00971C54" w14:paraId="7D3CA580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3F966ED7" w14:textId="77777777" w:rsidR="0089493F" w:rsidRPr="00971C54" w:rsidRDefault="0089493F" w:rsidP="00F264B4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EFDD0" w14:textId="43824B13" w:rsidR="0089493F" w:rsidRPr="00971C54" w:rsidRDefault="0089493F" w:rsidP="00F264B4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Professor B.R. Sharma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Sri Sri University</w:t>
            </w:r>
          </w:p>
        </w:tc>
      </w:tr>
      <w:tr w:rsidR="0089493F" w:rsidRPr="00971C54" w14:paraId="4AB29AEA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4332230E" w14:textId="77777777" w:rsidR="0089493F" w:rsidRPr="00971C54" w:rsidRDefault="0089493F" w:rsidP="00F264B4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79564" w14:textId="052C4715" w:rsidR="0089493F" w:rsidRPr="00971C54" w:rsidRDefault="0089493F" w:rsidP="00F264B4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Dr. Hideyuki Shiroshita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, 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Kansai University</w:t>
            </w:r>
          </w:p>
        </w:tc>
      </w:tr>
      <w:tr w:rsidR="0089493F" w:rsidRPr="00971C54" w14:paraId="7FB6C7E3" w14:textId="77777777" w:rsidTr="0089493F">
        <w:trPr>
          <w:trHeight w:val="20"/>
        </w:trPr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D9F2D0" w:themeFill="accent6" w:themeFillTint="33"/>
          </w:tcPr>
          <w:p w14:paraId="1DF3F2B2" w14:textId="77777777" w:rsidR="0089493F" w:rsidRPr="00971C54" w:rsidRDefault="0089493F" w:rsidP="00F264B4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71CE3" w14:textId="7820E89F" w:rsidR="0089493F" w:rsidRPr="00971C54" w:rsidRDefault="0089493F" w:rsidP="00F264B4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Dr. Nibedita Ray-Bennett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University of Leicester</w:t>
            </w:r>
          </w:p>
        </w:tc>
      </w:tr>
      <w:tr w:rsidR="00C137FB" w:rsidRPr="00971C54" w14:paraId="78AE99E4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264D2C55" w14:textId="17C3687C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10:40 – 11:50</w:t>
            </w:r>
          </w:p>
        </w:tc>
        <w:tc>
          <w:tcPr>
            <w:tcW w:w="4603" w:type="pct"/>
            <w:gridSpan w:val="2"/>
            <w:shd w:val="clear" w:color="auto" w:fill="D9F2D0"/>
          </w:tcPr>
          <w:p w14:paraId="1A846B4D" w14:textId="11A3F2C7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58B07A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 xml:space="preserve">UN Agencies, INGO, HEI, CSR and Civil Society Organisations for Avoidable Deaths </w:t>
            </w: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br/>
              <w:t>Chair: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 Dr. Nibedita Ray Bennett</w:t>
            </w:r>
          </w:p>
        </w:tc>
      </w:tr>
      <w:tr w:rsidR="00C137FB" w:rsidRPr="00971C54" w14:paraId="70D2B55D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5D52B77D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0632F37E" w14:textId="5CCBC3BD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58B07A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Ms. Abha Mishra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,</w:t>
            </w: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 xml:space="preserve"> 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United Nations Development Programme (UNDP)</w:t>
            </w:r>
          </w:p>
        </w:tc>
      </w:tr>
      <w:tr w:rsidR="00C137FB" w:rsidRPr="00971C54" w14:paraId="0187A192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4D8132D7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70883978" w14:textId="3FFC5B94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 xml:space="preserve">Mr. Arindam Ghosh, 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Star Union Dai-Ichi Life Insurance Co. Ltd</w:t>
            </w:r>
          </w:p>
        </w:tc>
      </w:tr>
      <w:tr w:rsidR="00F46250" w:rsidRPr="00971C54" w14:paraId="735CB70B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6DECDB01" w14:textId="77777777" w:rsidR="00F46250" w:rsidRPr="00971C54" w:rsidRDefault="00F46250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329AAFF2" w14:textId="25EED70F" w:rsidR="00F46250" w:rsidRPr="00971C54" w:rsidRDefault="00F46250" w:rsidP="00775CD2">
            <w:pPr>
              <w:rPr>
                <w:rFonts w:asciiTheme="majorHAnsi" w:hAnsiTheme="majorHAnsi"/>
                <w:b/>
                <w:color w:val="275317" w:themeColor="accent6" w:themeShade="80"/>
              </w:rPr>
            </w:pPr>
            <w:r>
              <w:rPr>
                <w:rFonts w:asciiTheme="majorHAnsi" w:hAnsiTheme="majorHAnsi"/>
                <w:b/>
                <w:color w:val="275317" w:themeColor="accent6" w:themeShade="80"/>
              </w:rPr>
              <w:t xml:space="preserve">Mr. </w:t>
            </w:r>
            <w:r w:rsidR="003F6493">
              <w:rPr>
                <w:rFonts w:asciiTheme="majorHAnsi" w:hAnsiTheme="majorHAnsi"/>
                <w:b/>
                <w:color w:val="275317" w:themeColor="accent6" w:themeShade="80"/>
              </w:rPr>
              <w:t xml:space="preserve">Satyabrata Dash, </w:t>
            </w:r>
            <w:r w:rsidR="003F6493" w:rsidRPr="00971C54">
              <w:rPr>
                <w:rFonts w:asciiTheme="majorHAnsi" w:hAnsiTheme="majorHAnsi"/>
                <w:color w:val="275317" w:themeColor="accent6" w:themeShade="80"/>
              </w:rPr>
              <w:t>Star Union Dai-Ichi Life Insurance Co. Ltd</w:t>
            </w:r>
          </w:p>
        </w:tc>
      </w:tr>
      <w:tr w:rsidR="00C137FB" w:rsidRPr="00971C54" w14:paraId="5D08C68E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19A613B2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134E58AD" w14:textId="48657299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Ms. Bharati Chakra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 xml:space="preserve">, 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HelpAge India</w:t>
            </w:r>
          </w:p>
        </w:tc>
      </w:tr>
      <w:tr w:rsidR="00C137FB" w:rsidRPr="00971C54" w14:paraId="6B9ED6F7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235F33A3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4CBF98" w14:textId="76EA2EB8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Mr. Debabrat Patra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, ActionAid</w:t>
            </w:r>
          </w:p>
        </w:tc>
      </w:tr>
      <w:tr w:rsidR="00C137FB" w:rsidRPr="00971C54" w14:paraId="7AB4F845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3A1C32BF" w14:textId="22B7B1CA" w:rsidR="00C137FB" w:rsidRPr="00971C54" w:rsidRDefault="00C137FB" w:rsidP="000A4AD0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11:55 – 12:15</w:t>
            </w: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D9F2D0" w:themeFill="accent6" w:themeFillTint="33"/>
          </w:tcPr>
          <w:p w14:paraId="66D3A6BF" w14:textId="6CA17EBD" w:rsidR="00C137FB" w:rsidRPr="00971C54" w:rsidRDefault="00C137FB" w:rsidP="000A4AD0">
            <w:pPr>
              <w:rPr>
                <w:rFonts w:asciiTheme="majorHAnsi" w:hAnsiTheme="majorHAnsi"/>
                <w:b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 xml:space="preserve">Professor Peter Jackson’s Annual Lecture </w:t>
            </w: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br/>
              <w:t>Chairs: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 Dr. Nibedita Ray-Bennett, Dr. Amarendra Mohapatra and Professor Lee Bosher</w:t>
            </w:r>
          </w:p>
        </w:tc>
      </w:tr>
      <w:tr w:rsidR="00C137FB" w:rsidRPr="00971C54" w14:paraId="3164AF24" w14:textId="77777777" w:rsidTr="0089493F">
        <w:trPr>
          <w:trHeight w:val="20"/>
        </w:trPr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D9F2D0" w:themeFill="accent6" w:themeFillTint="33"/>
          </w:tcPr>
          <w:p w14:paraId="3754CA10" w14:textId="77777777" w:rsidR="00C137FB" w:rsidRPr="00971C54" w:rsidRDefault="00C137FB" w:rsidP="000A4AD0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D886D4" w14:textId="0A8806CF" w:rsidR="00C137FB" w:rsidRPr="00971C54" w:rsidRDefault="00C137FB" w:rsidP="000A4AD0">
            <w:pPr>
              <w:rPr>
                <w:rFonts w:asciiTheme="majorHAnsi" w:hAnsiTheme="majorHAnsi"/>
                <w:b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Professor Vinod Sharma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Indian Institute of Public Administration (IIPA)</w:t>
            </w:r>
          </w:p>
        </w:tc>
      </w:tr>
      <w:tr w:rsidR="00C137FB" w:rsidRPr="00971C54" w14:paraId="4AEE924E" w14:textId="77777777" w:rsidTr="0089493F">
        <w:trPr>
          <w:trHeight w:val="20"/>
        </w:trPr>
        <w:tc>
          <w:tcPr>
            <w:tcW w:w="397" w:type="pct"/>
            <w:tcBorders>
              <w:right w:val="single" w:sz="4" w:space="0" w:color="B3E5A1"/>
            </w:tcBorders>
            <w:shd w:val="clear" w:color="auto" w:fill="4DAC69"/>
          </w:tcPr>
          <w:p w14:paraId="793790F1" w14:textId="33E4133D" w:rsidR="00C137FB" w:rsidRPr="00971C54" w:rsidRDefault="00C137FB" w:rsidP="00F8716D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color w:val="FFFFFF" w:themeColor="background1"/>
              </w:rPr>
              <w:t>12:15 – 12:35</w:t>
            </w:r>
          </w:p>
        </w:tc>
        <w:tc>
          <w:tcPr>
            <w:tcW w:w="4062" w:type="pct"/>
            <w:tcBorders>
              <w:left w:val="single" w:sz="4" w:space="0" w:color="B3E5A1"/>
              <w:right w:val="nil"/>
            </w:tcBorders>
            <w:shd w:val="clear" w:color="auto" w:fill="4DAC69"/>
          </w:tcPr>
          <w:p w14:paraId="63C05B8B" w14:textId="53FAB2AD" w:rsidR="00C137FB" w:rsidRPr="00971C54" w:rsidRDefault="00C137FB" w:rsidP="00B314DF">
            <w:pPr>
              <w:jc w:val="center"/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FFFFFF" w:themeColor="background1"/>
              </w:rPr>
              <w:t>REFRESHMENT</w:t>
            </w: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4DAC69"/>
          </w:tcPr>
          <w:p w14:paraId="67CE6EC7" w14:textId="24D3098A" w:rsidR="00C137FB" w:rsidRPr="00971C54" w:rsidRDefault="00C137FB" w:rsidP="00B314DF">
            <w:pPr>
              <w:jc w:val="center"/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</w:p>
        </w:tc>
      </w:tr>
      <w:tr w:rsidR="00C137FB" w:rsidRPr="00971C54" w14:paraId="2D92F6C5" w14:textId="77777777" w:rsidTr="0089493F">
        <w:trPr>
          <w:trHeight w:val="20"/>
        </w:trPr>
        <w:tc>
          <w:tcPr>
            <w:tcW w:w="5000" w:type="pct"/>
            <w:gridSpan w:val="3"/>
            <w:shd w:val="clear" w:color="auto" w:fill="B3E5A1" w:themeFill="accent6" w:themeFillTint="66"/>
          </w:tcPr>
          <w:p w14:paraId="402881C0" w14:textId="69B1660B" w:rsidR="00C137FB" w:rsidRPr="00971C54" w:rsidRDefault="00C137FB" w:rsidP="009E10F7">
            <w:pPr>
              <w:jc w:val="center"/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</w:rPr>
              <w:t>PART 2</w:t>
            </w:r>
          </w:p>
        </w:tc>
      </w:tr>
      <w:tr w:rsidR="00C137FB" w:rsidRPr="00971C54" w14:paraId="7FB75FED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62B93561" w14:textId="0D425D60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12:35 – 13:</w:t>
            </w:r>
            <w:r w:rsidR="009E711E">
              <w:rPr>
                <w:rFonts w:asciiTheme="majorHAnsi" w:hAnsiTheme="majorHAnsi"/>
                <w:color w:val="275317" w:themeColor="accent6" w:themeShade="80"/>
              </w:rPr>
              <w:t>0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5</w:t>
            </w:r>
          </w:p>
        </w:tc>
        <w:tc>
          <w:tcPr>
            <w:tcW w:w="4603" w:type="pct"/>
            <w:gridSpan w:val="2"/>
            <w:shd w:val="clear" w:color="auto" w:fill="D9F2D0"/>
          </w:tcPr>
          <w:p w14:paraId="1395FCE5" w14:textId="77777777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Avoidable Snakebite Deaths</w:t>
            </w:r>
          </w:p>
          <w:p w14:paraId="7641B921" w14:textId="4C55C644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Chair: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 Dr. Amarendra Mohapatra</w:t>
            </w:r>
          </w:p>
        </w:tc>
      </w:tr>
      <w:tr w:rsidR="00C137FB" w:rsidRPr="00971C54" w14:paraId="06433A34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5C827901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1468F2CF" w14:textId="18F1BBA5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Professor Jaideep Menon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Amrita Institute of Medical Sciences</w:t>
            </w:r>
          </w:p>
        </w:tc>
      </w:tr>
      <w:tr w:rsidR="00C137FB" w:rsidRPr="00971C54" w14:paraId="6D8931C6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013B615E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5E13081F" w14:textId="1978F2A1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Dr. Hideyuki Shiroshita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, 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Kansai University</w:t>
            </w:r>
          </w:p>
        </w:tc>
      </w:tr>
      <w:tr w:rsidR="007C02A6" w:rsidRPr="00971C54" w14:paraId="1790B9BE" w14:textId="77777777" w:rsidTr="009E711E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6030240E" w14:textId="7EDE9DA8" w:rsidR="007C02A6" w:rsidRPr="00971C54" w:rsidRDefault="007C02A6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  <w:r>
              <w:rPr>
                <w:rFonts w:asciiTheme="majorHAnsi" w:hAnsiTheme="majorHAnsi"/>
                <w:color w:val="275317" w:themeColor="accent6" w:themeShade="80"/>
              </w:rPr>
              <w:t>13:05 – 13:15</w:t>
            </w:r>
          </w:p>
        </w:tc>
        <w:tc>
          <w:tcPr>
            <w:tcW w:w="4603" w:type="pct"/>
            <w:gridSpan w:val="2"/>
            <w:shd w:val="clear" w:color="auto" w:fill="D9F2D0" w:themeFill="accent6" w:themeFillTint="33"/>
          </w:tcPr>
          <w:p w14:paraId="15481A39" w14:textId="77777777" w:rsidR="007C02A6" w:rsidRDefault="007C02A6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>
              <w:rPr>
                <w:rFonts w:asciiTheme="majorHAnsi" w:hAnsiTheme="majorHAnsi"/>
                <w:b/>
                <w:bCs/>
                <w:color w:val="275317" w:themeColor="accent6" w:themeShade="80"/>
              </w:rPr>
              <w:t>Avoidable WASH Deaths</w:t>
            </w:r>
          </w:p>
          <w:p w14:paraId="31E41F47" w14:textId="0A22BE93" w:rsidR="007C02A6" w:rsidRDefault="007C02A6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Chair: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 Dr. Amarendra Mohapatra</w:t>
            </w:r>
          </w:p>
        </w:tc>
      </w:tr>
      <w:tr w:rsidR="007C02A6" w:rsidRPr="00971C54" w14:paraId="701719ED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4094CBB6" w14:textId="77777777" w:rsidR="007C02A6" w:rsidRPr="00971C54" w:rsidRDefault="007C02A6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2757D870" w14:textId="4DF0DA93" w:rsidR="007C02A6" w:rsidRPr="00971C54" w:rsidRDefault="007C02A6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>
              <w:rPr>
                <w:rFonts w:asciiTheme="majorHAnsi" w:hAnsiTheme="majorHAnsi"/>
                <w:b/>
                <w:bCs/>
                <w:color w:val="275317" w:themeColor="accent6" w:themeShade="80"/>
              </w:rPr>
              <w:t>Mr. Ganesh Parida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</w:t>
            </w:r>
            <w:r>
              <w:rPr>
                <w:rFonts w:asciiTheme="majorHAnsi" w:hAnsiTheme="majorHAnsi"/>
                <w:color w:val="275317" w:themeColor="accent6" w:themeShade="80"/>
              </w:rPr>
              <w:t xml:space="preserve"> Bhubaneswar Municipal Corporation (BMC)</w:t>
            </w:r>
          </w:p>
        </w:tc>
      </w:tr>
      <w:tr w:rsidR="00C137FB" w:rsidRPr="00971C54" w14:paraId="03379D88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395A6694" w14:textId="1C2F33C8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13:20 – 14:00</w:t>
            </w:r>
          </w:p>
        </w:tc>
        <w:tc>
          <w:tcPr>
            <w:tcW w:w="4603" w:type="pct"/>
            <w:gridSpan w:val="2"/>
            <w:shd w:val="clear" w:color="auto" w:fill="D9F2D0"/>
          </w:tcPr>
          <w:p w14:paraId="72294FC1" w14:textId="77777777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Avoidable Drowning Deaths</w:t>
            </w:r>
          </w:p>
          <w:p w14:paraId="05869725" w14:textId="26EF7B31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Chair: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 Dr. Amarendra Mohapatra</w:t>
            </w:r>
          </w:p>
        </w:tc>
      </w:tr>
      <w:tr w:rsidR="00C137FB" w:rsidRPr="00971C54" w14:paraId="5199291C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31700BFF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4B9A15BB" w14:textId="6DAA90E3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Dr. Aminur Rahman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Centre for Injury Prevention Research, Bangladesh (CIPRB)</w:t>
            </w:r>
          </w:p>
        </w:tc>
      </w:tr>
      <w:tr w:rsidR="00C137FB" w:rsidRPr="00971C54" w14:paraId="789EC17E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146BDA35" w14:textId="77777777" w:rsidR="00C137FB" w:rsidRPr="00971C54" w:rsidRDefault="00C137FB" w:rsidP="00775CD2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089ED78F" w14:textId="4B6F6B14" w:rsidR="00C137FB" w:rsidRPr="00971C54" w:rsidRDefault="00C137FB" w:rsidP="00775CD2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Ms. Saswati N. Mohapatra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Child in Need Institute (CINI)</w:t>
            </w:r>
          </w:p>
        </w:tc>
      </w:tr>
      <w:tr w:rsidR="00C137FB" w:rsidRPr="00971C54" w14:paraId="0520C8D4" w14:textId="77777777" w:rsidTr="0089493F">
        <w:trPr>
          <w:trHeight w:val="20"/>
        </w:trPr>
        <w:tc>
          <w:tcPr>
            <w:tcW w:w="397" w:type="pct"/>
            <w:tcBorders>
              <w:right w:val="single" w:sz="4" w:space="0" w:color="B3E5A1"/>
            </w:tcBorders>
            <w:shd w:val="clear" w:color="auto" w:fill="4DAC69"/>
          </w:tcPr>
          <w:p w14:paraId="0D532AA2" w14:textId="764FC13E" w:rsidR="00C137FB" w:rsidRPr="00971C54" w:rsidRDefault="00C137FB" w:rsidP="00F8716D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color w:val="FFFFFF" w:themeColor="background1"/>
              </w:rPr>
              <w:t>14:00 – 15:00</w:t>
            </w:r>
          </w:p>
        </w:tc>
        <w:tc>
          <w:tcPr>
            <w:tcW w:w="4062" w:type="pct"/>
            <w:tcBorders>
              <w:left w:val="single" w:sz="4" w:space="0" w:color="B3E5A1"/>
              <w:right w:val="nil"/>
            </w:tcBorders>
            <w:shd w:val="clear" w:color="auto" w:fill="4DAC69"/>
          </w:tcPr>
          <w:p w14:paraId="4A97410C" w14:textId="79273753" w:rsidR="00C137FB" w:rsidRPr="00971C54" w:rsidRDefault="00C137FB" w:rsidP="00935371">
            <w:pPr>
              <w:jc w:val="center"/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FFFFFF" w:themeColor="background1"/>
              </w:rPr>
              <w:t>LUNCH, DISPLAYS AND NETWORKING</w:t>
            </w: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4DAC69"/>
          </w:tcPr>
          <w:p w14:paraId="06EBA1FD" w14:textId="2443BF62" w:rsidR="00C137FB" w:rsidRPr="00971C54" w:rsidRDefault="00C137FB" w:rsidP="00935371">
            <w:pPr>
              <w:jc w:val="center"/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</w:p>
        </w:tc>
      </w:tr>
      <w:tr w:rsidR="00C137FB" w:rsidRPr="00971C54" w14:paraId="07EADA45" w14:textId="77777777" w:rsidTr="0089493F">
        <w:trPr>
          <w:trHeight w:val="20"/>
        </w:trPr>
        <w:tc>
          <w:tcPr>
            <w:tcW w:w="5000" w:type="pct"/>
            <w:gridSpan w:val="3"/>
            <w:shd w:val="clear" w:color="auto" w:fill="B3E5A1"/>
          </w:tcPr>
          <w:p w14:paraId="23C37971" w14:textId="77777777" w:rsidR="00C137FB" w:rsidRPr="00971C54" w:rsidRDefault="00C137FB" w:rsidP="009353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71C54">
              <w:rPr>
                <w:rFonts w:asciiTheme="majorHAnsi" w:hAnsiTheme="majorHAnsi"/>
                <w:b/>
                <w:bCs/>
              </w:rPr>
              <w:t>PART 3</w:t>
            </w:r>
          </w:p>
        </w:tc>
      </w:tr>
      <w:tr w:rsidR="00C137FB" w:rsidRPr="00971C54" w14:paraId="10DA8F42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57C4357F" w14:textId="4C1CA39F" w:rsidR="00C137FB" w:rsidRPr="00971C54" w:rsidRDefault="00C137FB" w:rsidP="00935371">
            <w:pPr>
              <w:rPr>
                <w:rFonts w:asciiTheme="majorHAnsi" w:hAnsiTheme="majorHAnsi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15:00 – 15:40</w:t>
            </w:r>
          </w:p>
        </w:tc>
        <w:tc>
          <w:tcPr>
            <w:tcW w:w="4603" w:type="pct"/>
            <w:gridSpan w:val="2"/>
            <w:shd w:val="clear" w:color="auto" w:fill="D9F2D0" w:themeFill="accent6" w:themeFillTint="33"/>
          </w:tcPr>
          <w:p w14:paraId="12A2C122" w14:textId="77777777" w:rsidR="00C137FB" w:rsidRPr="00971C54" w:rsidRDefault="00C137FB" w:rsidP="00935371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Avoidable Maternal Deaths</w:t>
            </w:r>
          </w:p>
          <w:p w14:paraId="1D453E54" w14:textId="2168465F" w:rsidR="00C137FB" w:rsidRPr="00971C54" w:rsidRDefault="00C137FB" w:rsidP="00935371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 xml:space="preserve">Chair: 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Dr. Nibedita Ray Bennett </w:t>
            </w:r>
          </w:p>
        </w:tc>
      </w:tr>
      <w:tr w:rsidR="00C137FB" w:rsidRPr="00971C54" w14:paraId="71B4C872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5982A209" w14:textId="77777777" w:rsidR="00C137FB" w:rsidRPr="00971C54" w:rsidRDefault="00C137FB" w:rsidP="00935371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038F2145" w14:textId="256EB0B7" w:rsidR="00C137FB" w:rsidRPr="00971C54" w:rsidRDefault="00C137FB" w:rsidP="00935371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Mr. Ashok Kumar Samantaray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Family Planning Association of India (FPAI)</w:t>
            </w:r>
          </w:p>
        </w:tc>
      </w:tr>
      <w:tr w:rsidR="00C137FB" w:rsidRPr="00971C54" w14:paraId="46A1011A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0135C859" w14:textId="77777777" w:rsidR="00C137FB" w:rsidRPr="00971C54" w:rsidRDefault="00C137FB" w:rsidP="00935371">
            <w:pPr>
              <w:rPr>
                <w:rFonts w:asciiTheme="majorHAnsi" w:hAnsiTheme="majorHAnsi"/>
                <w:color w:val="275317" w:themeColor="accent6" w:themeShade="80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0753AC31" w14:textId="227E2084" w:rsidR="00C137FB" w:rsidRPr="00971C54" w:rsidRDefault="00C137FB" w:rsidP="00935371">
            <w:pPr>
              <w:rPr>
                <w:rFonts w:asciiTheme="majorHAnsi" w:hAnsiTheme="majorHAnsi"/>
                <w:b/>
                <w:bCs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Dr. Madhulika Sahoo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Kalahandi University</w:t>
            </w:r>
          </w:p>
        </w:tc>
      </w:tr>
      <w:tr w:rsidR="00C137FB" w:rsidRPr="00971C54" w14:paraId="5CD7D89E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22C0BED9" w14:textId="5E4C48D7" w:rsidR="00C137FB" w:rsidRPr="00971C54" w:rsidRDefault="00C137FB" w:rsidP="00935371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15:45 – 16:45</w:t>
            </w:r>
          </w:p>
        </w:tc>
        <w:tc>
          <w:tcPr>
            <w:tcW w:w="4603" w:type="pct"/>
            <w:gridSpan w:val="2"/>
            <w:shd w:val="clear" w:color="auto" w:fill="D9F2D0" w:themeFill="accent6" w:themeFillTint="33"/>
          </w:tcPr>
          <w:p w14:paraId="576657DB" w14:textId="3C98F0EF" w:rsidR="00C137FB" w:rsidRPr="00971C54" w:rsidRDefault="00C137FB" w:rsidP="00935371">
            <w:pPr>
              <w:rPr>
                <w:rFonts w:asciiTheme="majorHAnsi" w:hAnsiTheme="majorHAnsi"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Junior Champions and Future Leaders for Avoidable Deaths</w:t>
            </w: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br/>
              <w:t>Chair: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 Dr. Madhulika Sahoo </w:t>
            </w:r>
          </w:p>
        </w:tc>
      </w:tr>
      <w:tr w:rsidR="00C137FB" w:rsidRPr="00971C54" w14:paraId="5CEF01AA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5F9E0049" w14:textId="77777777" w:rsidR="00C137FB" w:rsidRPr="00971C54" w:rsidRDefault="00C137FB" w:rsidP="00935371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35AEC73D" w14:textId="6598525A" w:rsidR="00C137FB" w:rsidRPr="00971C54" w:rsidRDefault="00C137FB" w:rsidP="00935371">
            <w:pPr>
              <w:rPr>
                <w:rFonts w:asciiTheme="majorHAnsi" w:hAnsiTheme="majorHAnsi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Dr. Hideyuki Shiroshita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, 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Kansai University</w:t>
            </w:r>
          </w:p>
        </w:tc>
      </w:tr>
      <w:tr w:rsidR="00C137FB" w:rsidRPr="00971C54" w14:paraId="5D871A92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4B8F43BB" w14:textId="77777777" w:rsidR="00C137FB" w:rsidRPr="00971C54" w:rsidRDefault="00C137FB" w:rsidP="00935371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52263C17" w14:textId="208DB6A3" w:rsidR="00C137FB" w:rsidRPr="00971C54" w:rsidRDefault="00C137FB" w:rsidP="00935371">
            <w:pPr>
              <w:rPr>
                <w:rFonts w:asciiTheme="majorHAnsi" w:hAnsiTheme="majorHAnsi"/>
                <w:b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Ms. Racheal Nantume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University of Leicester</w:t>
            </w:r>
          </w:p>
        </w:tc>
      </w:tr>
      <w:tr w:rsidR="00C137FB" w:rsidRPr="00971C54" w14:paraId="1E345C32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581FB52B" w14:textId="77777777" w:rsidR="00C137FB" w:rsidRPr="00971C54" w:rsidRDefault="00C137FB" w:rsidP="00935371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72056555" w14:textId="2CFE9FF7" w:rsidR="00C137FB" w:rsidRPr="00971C54" w:rsidRDefault="00C137FB" w:rsidP="00935371">
            <w:pPr>
              <w:rPr>
                <w:rFonts w:asciiTheme="majorHAnsi" w:hAnsiTheme="majorHAnsi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Mr. Eduardo Cardoso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 xml:space="preserve">, 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Orissa State Volunteers and Social Workers Association (OSVSWA)</w:t>
            </w:r>
          </w:p>
        </w:tc>
      </w:tr>
      <w:tr w:rsidR="00C137FB" w:rsidRPr="00971C54" w14:paraId="78BC6357" w14:textId="77777777" w:rsidTr="0089493F">
        <w:trPr>
          <w:trHeight w:val="20"/>
        </w:trPr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D9F2D0" w:themeFill="accent6" w:themeFillTint="33"/>
          </w:tcPr>
          <w:p w14:paraId="20C0C024" w14:textId="77777777" w:rsidR="00C137FB" w:rsidRPr="00971C54" w:rsidRDefault="00C137FB" w:rsidP="00935371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</w:tcPr>
          <w:p w14:paraId="1D97E598" w14:textId="0EFEC80E" w:rsidR="00C137FB" w:rsidRPr="00971C54" w:rsidRDefault="00C137FB" w:rsidP="00935371">
            <w:pPr>
              <w:rPr>
                <w:rFonts w:asciiTheme="majorHAnsi" w:hAnsiTheme="majorHAnsi"/>
                <w:b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Mr. Aditya Anurag Nanda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National Law University</w:t>
            </w:r>
          </w:p>
        </w:tc>
      </w:tr>
      <w:tr w:rsidR="00C137FB" w:rsidRPr="00971C54" w14:paraId="74912307" w14:textId="77777777" w:rsidTr="0089493F">
        <w:trPr>
          <w:trHeight w:val="20"/>
        </w:trPr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D9F2D0" w:themeFill="accent6" w:themeFillTint="33"/>
          </w:tcPr>
          <w:p w14:paraId="59C19FD0" w14:textId="77777777" w:rsidR="00C137FB" w:rsidRPr="00971C54" w:rsidRDefault="00C137FB" w:rsidP="00935371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</w:tcPr>
          <w:p w14:paraId="0F916579" w14:textId="22539CE1" w:rsidR="00C137FB" w:rsidRPr="00971C54" w:rsidRDefault="00C137FB" w:rsidP="00935371">
            <w:pPr>
              <w:rPr>
                <w:rFonts w:asciiTheme="majorHAnsi" w:hAnsiTheme="majorHAnsi"/>
                <w:b/>
                <w:bCs/>
                <w:color w:val="58B07A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Master Arkoneil Ghosh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>, Jamnabai Narsee International School</w:t>
            </w:r>
          </w:p>
        </w:tc>
      </w:tr>
      <w:tr w:rsidR="00C137FB" w:rsidRPr="00971C54" w14:paraId="50B9369C" w14:textId="77777777" w:rsidTr="0089493F">
        <w:trPr>
          <w:trHeight w:val="20"/>
        </w:trPr>
        <w:tc>
          <w:tcPr>
            <w:tcW w:w="397" w:type="pct"/>
            <w:vMerge w:val="restart"/>
            <w:shd w:val="clear" w:color="auto" w:fill="D9F2D0" w:themeFill="accent6" w:themeFillTint="33"/>
          </w:tcPr>
          <w:p w14:paraId="1940B195" w14:textId="2185D7D3" w:rsidR="00C137FB" w:rsidRPr="00971C54" w:rsidRDefault="00C137FB" w:rsidP="00935371">
            <w:pPr>
              <w:rPr>
                <w:rFonts w:asciiTheme="majorHAnsi" w:hAnsiTheme="majorHAnsi"/>
              </w:rPr>
            </w:pPr>
            <w:r w:rsidRPr="00971C54">
              <w:rPr>
                <w:rFonts w:asciiTheme="majorHAnsi" w:hAnsiTheme="majorHAnsi"/>
                <w:color w:val="275317" w:themeColor="accent6" w:themeShade="80"/>
              </w:rPr>
              <w:t>16:55 – 17:30</w:t>
            </w:r>
          </w:p>
        </w:tc>
        <w:tc>
          <w:tcPr>
            <w:tcW w:w="4603" w:type="pct"/>
            <w:gridSpan w:val="2"/>
            <w:shd w:val="clear" w:color="auto" w:fill="D9F2D0" w:themeFill="accent6" w:themeFillTint="33"/>
          </w:tcPr>
          <w:p w14:paraId="61E95EF1" w14:textId="08C048F5" w:rsidR="00C137FB" w:rsidRPr="00971C54" w:rsidRDefault="00C137FB" w:rsidP="00935371">
            <w:pPr>
              <w:rPr>
                <w:rFonts w:asciiTheme="majorHAnsi" w:hAnsiTheme="majorHAnsi"/>
                <w:b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Closing of Sessions</w:t>
            </w:r>
          </w:p>
          <w:p w14:paraId="50EC3E22" w14:textId="4A7DD5DB" w:rsidR="00C137FB" w:rsidRPr="00971C54" w:rsidRDefault="00C137FB" w:rsidP="00935371">
            <w:pPr>
              <w:rPr>
                <w:rFonts w:asciiTheme="majorHAnsi" w:hAnsiTheme="majorHAnsi"/>
                <w:b/>
                <w:bCs/>
                <w:color w:val="58B07A"/>
              </w:rPr>
            </w:pPr>
            <w:r w:rsidRPr="00971C54">
              <w:rPr>
                <w:rFonts w:asciiTheme="majorHAnsi" w:hAnsiTheme="majorHAnsi"/>
                <w:b/>
                <w:bCs/>
                <w:color w:val="275317" w:themeColor="accent6" w:themeShade="80"/>
              </w:rPr>
              <w:t>Chair:</w:t>
            </w:r>
            <w:r w:rsidRPr="00971C54">
              <w:rPr>
                <w:rFonts w:asciiTheme="majorHAnsi" w:hAnsiTheme="majorHAnsi"/>
                <w:color w:val="275317" w:themeColor="accent6" w:themeShade="80"/>
              </w:rPr>
              <w:t xml:space="preserve"> Mr. Dillip Pattanaik</w:t>
            </w:r>
          </w:p>
        </w:tc>
      </w:tr>
      <w:tr w:rsidR="00C137FB" w:rsidRPr="00971C54" w14:paraId="3222A202" w14:textId="77777777" w:rsidTr="0089493F">
        <w:trPr>
          <w:trHeight w:val="20"/>
        </w:trPr>
        <w:tc>
          <w:tcPr>
            <w:tcW w:w="397" w:type="pct"/>
            <w:vMerge/>
            <w:shd w:val="clear" w:color="auto" w:fill="D9F2D0" w:themeFill="accent6" w:themeFillTint="33"/>
          </w:tcPr>
          <w:p w14:paraId="6C70D729" w14:textId="77777777" w:rsidR="00C137FB" w:rsidRPr="00971C54" w:rsidRDefault="00C137FB" w:rsidP="00935371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shd w:val="clear" w:color="auto" w:fill="FFFFFF" w:themeFill="background1"/>
          </w:tcPr>
          <w:p w14:paraId="2210D0B3" w14:textId="1CB789E1" w:rsidR="00C137FB" w:rsidRPr="00971C54" w:rsidRDefault="00C137FB" w:rsidP="00935371">
            <w:pPr>
              <w:rPr>
                <w:rFonts w:asciiTheme="majorHAnsi" w:hAnsiTheme="majorHAnsi"/>
                <w:b/>
                <w:bCs/>
                <w:color w:val="58B07A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 xml:space="preserve">Dr. Ambika Prasad Nanda, 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Centre for Research and Community Action Trust (CeRCA)</w:t>
            </w:r>
          </w:p>
        </w:tc>
      </w:tr>
      <w:tr w:rsidR="00C137FB" w:rsidRPr="00971C54" w14:paraId="0C731050" w14:textId="77777777" w:rsidTr="0089493F">
        <w:trPr>
          <w:trHeight w:val="20"/>
        </w:trPr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D9F2D0" w:themeFill="accent6" w:themeFillTint="33"/>
          </w:tcPr>
          <w:p w14:paraId="701D7958" w14:textId="77777777" w:rsidR="00C137FB" w:rsidRPr="00971C54" w:rsidRDefault="00C137FB" w:rsidP="00935371">
            <w:pPr>
              <w:rPr>
                <w:rFonts w:asciiTheme="majorHAnsi" w:hAnsiTheme="majorHAnsi"/>
              </w:rPr>
            </w:pPr>
          </w:p>
        </w:tc>
        <w:tc>
          <w:tcPr>
            <w:tcW w:w="46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94F8BC" w14:textId="165BE46B" w:rsidR="00C137FB" w:rsidRPr="00971C54" w:rsidRDefault="00C137FB" w:rsidP="00935371">
            <w:pPr>
              <w:rPr>
                <w:rFonts w:asciiTheme="majorHAnsi" w:hAnsiTheme="majorHAnsi"/>
                <w:b/>
                <w:color w:val="275317" w:themeColor="accent6" w:themeShade="80"/>
              </w:rPr>
            </w:pPr>
            <w:r w:rsidRPr="00971C54">
              <w:rPr>
                <w:rFonts w:asciiTheme="majorHAnsi" w:hAnsiTheme="majorHAnsi"/>
                <w:b/>
                <w:color w:val="275317" w:themeColor="accent6" w:themeShade="80"/>
              </w:rPr>
              <w:t>Dr. Amarendra Mohapatra</w:t>
            </w:r>
            <w:r w:rsidRPr="00971C54">
              <w:rPr>
                <w:rFonts w:asciiTheme="majorHAnsi" w:hAnsiTheme="majorHAnsi"/>
                <w:bCs/>
                <w:color w:val="275317" w:themeColor="accent6" w:themeShade="80"/>
              </w:rPr>
              <w:t>, Indian Council of Medical Research – Regional Medical Research Centre (ICMR-RMRC)</w:t>
            </w:r>
          </w:p>
        </w:tc>
      </w:tr>
      <w:tr w:rsidR="00C137FB" w:rsidRPr="00971C54" w14:paraId="3BB535B4" w14:textId="77777777" w:rsidTr="0089493F">
        <w:trPr>
          <w:trHeight w:val="20"/>
        </w:trPr>
        <w:tc>
          <w:tcPr>
            <w:tcW w:w="397" w:type="pct"/>
            <w:tcBorders>
              <w:right w:val="single" w:sz="4" w:space="0" w:color="B3E5A1"/>
            </w:tcBorders>
            <w:shd w:val="clear" w:color="auto" w:fill="4DAC69"/>
          </w:tcPr>
          <w:p w14:paraId="3B3F1BA5" w14:textId="1A590EF4" w:rsidR="00C137FB" w:rsidRPr="00971C54" w:rsidRDefault="00C137FB" w:rsidP="0093537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71C54">
              <w:rPr>
                <w:rFonts w:asciiTheme="majorHAnsi" w:hAnsiTheme="majorHAnsi"/>
                <w:color w:val="FFFFFF" w:themeColor="background1"/>
              </w:rPr>
              <w:lastRenderedPageBreak/>
              <w:t>17:30 – 18:00</w:t>
            </w:r>
          </w:p>
        </w:tc>
        <w:tc>
          <w:tcPr>
            <w:tcW w:w="4062" w:type="pct"/>
            <w:tcBorders>
              <w:left w:val="single" w:sz="4" w:space="0" w:color="B3E5A1"/>
              <w:right w:val="nil"/>
            </w:tcBorders>
            <w:shd w:val="clear" w:color="auto" w:fill="4DAC69"/>
          </w:tcPr>
          <w:p w14:paraId="7F14537E" w14:textId="7B8A8D47" w:rsidR="00C137FB" w:rsidRPr="00971C54" w:rsidRDefault="00C137FB" w:rsidP="0093537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71C54">
              <w:rPr>
                <w:rFonts w:asciiTheme="majorHAnsi" w:hAnsiTheme="majorHAnsi"/>
                <w:b/>
                <w:bCs/>
                <w:color w:val="FFFFFF" w:themeColor="background1"/>
              </w:rPr>
              <w:t>DISPLAYS AND NETWORKING</w:t>
            </w: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4DAC69"/>
          </w:tcPr>
          <w:p w14:paraId="0B7703AA" w14:textId="05D34CBF" w:rsidR="00C137FB" w:rsidRPr="00971C54" w:rsidRDefault="00C137FB" w:rsidP="0093537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</w:p>
        </w:tc>
      </w:tr>
      <w:bookmarkEnd w:id="0"/>
    </w:tbl>
    <w:p w14:paraId="6146BA23" w14:textId="77777777" w:rsidR="008E0910" w:rsidRPr="00F8716D" w:rsidRDefault="008E0910"/>
    <w:sectPr w:rsidR="008E0910" w:rsidRPr="00F8716D" w:rsidSect="00251833">
      <w:pgSz w:w="11906" w:h="16838"/>
      <w:pgMar w:top="567" w:right="567" w:bottom="567" w:left="56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6E5D" w14:textId="77777777" w:rsidR="00251833" w:rsidRDefault="00251833" w:rsidP="00B3633A">
      <w:pPr>
        <w:spacing w:after="0" w:line="240" w:lineRule="auto"/>
      </w:pPr>
      <w:r>
        <w:separator/>
      </w:r>
    </w:p>
  </w:endnote>
  <w:endnote w:type="continuationSeparator" w:id="0">
    <w:p w14:paraId="4ED81AF8" w14:textId="77777777" w:rsidR="00251833" w:rsidRDefault="00251833" w:rsidP="00B3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3B7A" w14:textId="77777777" w:rsidR="00251833" w:rsidRDefault="00251833" w:rsidP="00B3633A">
      <w:pPr>
        <w:spacing w:after="0" w:line="240" w:lineRule="auto"/>
      </w:pPr>
      <w:r>
        <w:separator/>
      </w:r>
    </w:p>
  </w:footnote>
  <w:footnote w:type="continuationSeparator" w:id="0">
    <w:p w14:paraId="0C4BFDA3" w14:textId="77777777" w:rsidR="00251833" w:rsidRDefault="00251833" w:rsidP="00B3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10"/>
    <w:rsid w:val="00012A5B"/>
    <w:rsid w:val="00037C4D"/>
    <w:rsid w:val="00041AAB"/>
    <w:rsid w:val="00056A52"/>
    <w:rsid w:val="00062C92"/>
    <w:rsid w:val="0006466E"/>
    <w:rsid w:val="00064F28"/>
    <w:rsid w:val="0007798E"/>
    <w:rsid w:val="000A4AD0"/>
    <w:rsid w:val="000B5D5E"/>
    <w:rsid w:val="000C31E2"/>
    <w:rsid w:val="000C754A"/>
    <w:rsid w:val="000E1927"/>
    <w:rsid w:val="000E5746"/>
    <w:rsid w:val="000F4EFD"/>
    <w:rsid w:val="000F5498"/>
    <w:rsid w:val="00103C45"/>
    <w:rsid w:val="00104E0B"/>
    <w:rsid w:val="00105DD4"/>
    <w:rsid w:val="00106C5F"/>
    <w:rsid w:val="00132681"/>
    <w:rsid w:val="00142056"/>
    <w:rsid w:val="0014538F"/>
    <w:rsid w:val="00162514"/>
    <w:rsid w:val="00194585"/>
    <w:rsid w:val="001D7EA2"/>
    <w:rsid w:val="001E451D"/>
    <w:rsid w:val="001E6C09"/>
    <w:rsid w:val="001F7D61"/>
    <w:rsid w:val="002023FF"/>
    <w:rsid w:val="00215CB9"/>
    <w:rsid w:val="00223F6D"/>
    <w:rsid w:val="002513B4"/>
    <w:rsid w:val="00251833"/>
    <w:rsid w:val="002521A1"/>
    <w:rsid w:val="00257665"/>
    <w:rsid w:val="0028115C"/>
    <w:rsid w:val="002A3597"/>
    <w:rsid w:val="002A4D83"/>
    <w:rsid w:val="002E5860"/>
    <w:rsid w:val="002F02A4"/>
    <w:rsid w:val="00324A8F"/>
    <w:rsid w:val="00341530"/>
    <w:rsid w:val="00370D83"/>
    <w:rsid w:val="00377B35"/>
    <w:rsid w:val="00382737"/>
    <w:rsid w:val="003853E6"/>
    <w:rsid w:val="00397640"/>
    <w:rsid w:val="003A6CAA"/>
    <w:rsid w:val="003E67EE"/>
    <w:rsid w:val="003F6493"/>
    <w:rsid w:val="00405C2F"/>
    <w:rsid w:val="004345DF"/>
    <w:rsid w:val="00434659"/>
    <w:rsid w:val="00437BFE"/>
    <w:rsid w:val="0044613E"/>
    <w:rsid w:val="00464547"/>
    <w:rsid w:val="00487E2E"/>
    <w:rsid w:val="004D098F"/>
    <w:rsid w:val="004E0D32"/>
    <w:rsid w:val="004F1AA4"/>
    <w:rsid w:val="0050013A"/>
    <w:rsid w:val="00510AC7"/>
    <w:rsid w:val="00520372"/>
    <w:rsid w:val="00551E35"/>
    <w:rsid w:val="0057160A"/>
    <w:rsid w:val="00584D8A"/>
    <w:rsid w:val="00594844"/>
    <w:rsid w:val="00595489"/>
    <w:rsid w:val="005D5B1C"/>
    <w:rsid w:val="005D7520"/>
    <w:rsid w:val="005E4C88"/>
    <w:rsid w:val="00622DD6"/>
    <w:rsid w:val="00622EA4"/>
    <w:rsid w:val="006264D8"/>
    <w:rsid w:val="00651967"/>
    <w:rsid w:val="00684F0B"/>
    <w:rsid w:val="00685696"/>
    <w:rsid w:val="00685EEA"/>
    <w:rsid w:val="006A2A5C"/>
    <w:rsid w:val="006B1418"/>
    <w:rsid w:val="006B48DD"/>
    <w:rsid w:val="006B4E26"/>
    <w:rsid w:val="007603C6"/>
    <w:rsid w:val="0076512B"/>
    <w:rsid w:val="0076778F"/>
    <w:rsid w:val="0077085E"/>
    <w:rsid w:val="00775CD2"/>
    <w:rsid w:val="007B0A54"/>
    <w:rsid w:val="007B28FC"/>
    <w:rsid w:val="007B3EB8"/>
    <w:rsid w:val="007C02A6"/>
    <w:rsid w:val="007D334A"/>
    <w:rsid w:val="007F1381"/>
    <w:rsid w:val="00837607"/>
    <w:rsid w:val="0083780E"/>
    <w:rsid w:val="00841474"/>
    <w:rsid w:val="008721B7"/>
    <w:rsid w:val="00875B68"/>
    <w:rsid w:val="0089493F"/>
    <w:rsid w:val="00895BDC"/>
    <w:rsid w:val="00897860"/>
    <w:rsid w:val="008A3C6D"/>
    <w:rsid w:val="008B107A"/>
    <w:rsid w:val="008B2F53"/>
    <w:rsid w:val="008B451D"/>
    <w:rsid w:val="008E0910"/>
    <w:rsid w:val="008E518D"/>
    <w:rsid w:val="008F1DC0"/>
    <w:rsid w:val="0092414F"/>
    <w:rsid w:val="00933CE7"/>
    <w:rsid w:val="00935371"/>
    <w:rsid w:val="00971C54"/>
    <w:rsid w:val="00990100"/>
    <w:rsid w:val="009936D6"/>
    <w:rsid w:val="009C1266"/>
    <w:rsid w:val="009C21D9"/>
    <w:rsid w:val="009E10F7"/>
    <w:rsid w:val="009E711E"/>
    <w:rsid w:val="009F719B"/>
    <w:rsid w:val="00A26BC3"/>
    <w:rsid w:val="00A272B3"/>
    <w:rsid w:val="00A36433"/>
    <w:rsid w:val="00A42247"/>
    <w:rsid w:val="00A525BC"/>
    <w:rsid w:val="00B2692A"/>
    <w:rsid w:val="00B26EEE"/>
    <w:rsid w:val="00B314DF"/>
    <w:rsid w:val="00B3633A"/>
    <w:rsid w:val="00B53496"/>
    <w:rsid w:val="00B65A51"/>
    <w:rsid w:val="00B93C59"/>
    <w:rsid w:val="00BC2600"/>
    <w:rsid w:val="00BC5470"/>
    <w:rsid w:val="00BD4AD9"/>
    <w:rsid w:val="00BD65B7"/>
    <w:rsid w:val="00BD7FCD"/>
    <w:rsid w:val="00C137FB"/>
    <w:rsid w:val="00C200A1"/>
    <w:rsid w:val="00C210B8"/>
    <w:rsid w:val="00C24CD6"/>
    <w:rsid w:val="00C369F8"/>
    <w:rsid w:val="00C41C02"/>
    <w:rsid w:val="00C75A53"/>
    <w:rsid w:val="00C85B72"/>
    <w:rsid w:val="00C8664D"/>
    <w:rsid w:val="00C90456"/>
    <w:rsid w:val="00CA2C63"/>
    <w:rsid w:val="00CA6539"/>
    <w:rsid w:val="00CB4AE2"/>
    <w:rsid w:val="00CC4990"/>
    <w:rsid w:val="00CD14F1"/>
    <w:rsid w:val="00CD7434"/>
    <w:rsid w:val="00CE77CE"/>
    <w:rsid w:val="00CF1710"/>
    <w:rsid w:val="00CF7673"/>
    <w:rsid w:val="00D12294"/>
    <w:rsid w:val="00D23261"/>
    <w:rsid w:val="00D52381"/>
    <w:rsid w:val="00D73271"/>
    <w:rsid w:val="00DE3D4C"/>
    <w:rsid w:val="00E125D5"/>
    <w:rsid w:val="00E149ED"/>
    <w:rsid w:val="00E2045F"/>
    <w:rsid w:val="00E25489"/>
    <w:rsid w:val="00E41434"/>
    <w:rsid w:val="00E41AA9"/>
    <w:rsid w:val="00E917BF"/>
    <w:rsid w:val="00E92457"/>
    <w:rsid w:val="00EA48C2"/>
    <w:rsid w:val="00EA5D37"/>
    <w:rsid w:val="00EB23EA"/>
    <w:rsid w:val="00ED42CD"/>
    <w:rsid w:val="00EE5EA5"/>
    <w:rsid w:val="00EE6336"/>
    <w:rsid w:val="00EF0F92"/>
    <w:rsid w:val="00F03DF4"/>
    <w:rsid w:val="00F0498C"/>
    <w:rsid w:val="00F23CB6"/>
    <w:rsid w:val="00F34873"/>
    <w:rsid w:val="00F46250"/>
    <w:rsid w:val="00F51D6A"/>
    <w:rsid w:val="00F8716D"/>
    <w:rsid w:val="00F9541E"/>
    <w:rsid w:val="00FB1155"/>
    <w:rsid w:val="00FC3522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33B8"/>
  <w15:chartTrackingRefBased/>
  <w15:docId w15:val="{43DC1F72-47CA-4C43-A399-1E0D280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1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9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9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9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9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9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9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9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9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9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9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9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9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9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9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9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9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9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09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E0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9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E09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091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E09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091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E09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9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091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E09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3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3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Macleod</dc:creator>
  <cp:keywords/>
  <dc:description/>
  <cp:lastModifiedBy>Lauren Macleod</cp:lastModifiedBy>
  <cp:revision>15</cp:revision>
  <cp:lastPrinted>2024-03-18T09:52:00Z</cp:lastPrinted>
  <dcterms:created xsi:type="dcterms:W3CDTF">2024-03-18T08:50:00Z</dcterms:created>
  <dcterms:modified xsi:type="dcterms:W3CDTF">2024-03-18T11:46:00Z</dcterms:modified>
</cp:coreProperties>
</file>